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3420"/>
        <w:gridCol w:w="3780"/>
      </w:tblGrid>
      <w:tr w:rsidR="00F266B0" w:rsidTr="00F266B0">
        <w:tc>
          <w:tcPr>
            <w:tcW w:w="3348" w:type="dxa"/>
          </w:tcPr>
          <w:p w:rsidR="00F266B0" w:rsidRDefault="00F266B0">
            <w:r w:rsidRPr="00F266B0">
              <w:rPr>
                <w:position w:val="-10"/>
              </w:rPr>
              <w:object w:dxaOrig="19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7pt;height:18pt" o:ole="">
                  <v:imagedata r:id="rId5" o:title=""/>
                </v:shape>
                <o:OLEObject Type="Embed" ProgID="Equation.DSMT4" ShapeID="_x0000_i1027" DrawAspect="Content" ObjectID="_1365572854" r:id="rId6"/>
              </w:object>
            </w:r>
            <w:r>
              <w:t xml:space="preserve"> </w:t>
            </w:r>
          </w:p>
          <w:p w:rsidR="00F266B0" w:rsidRDefault="00F266B0"/>
          <w:p w:rsidR="00F266B0" w:rsidRDefault="00F266B0">
            <w:r w:rsidRPr="00F266B0">
              <w:drawing>
                <wp:inline distT="0" distB="0" distL="0" distR="0" wp14:anchorId="4B0F8DD8" wp14:editId="2EC178A7">
                  <wp:extent cx="1872795" cy="1642533"/>
                  <wp:effectExtent l="0" t="0" r="6985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nk grid.ep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314" cy="164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6B0" w:rsidRDefault="00F266B0">
            <w:r>
              <w:t>Domain:</w:t>
            </w:r>
          </w:p>
          <w:p w:rsidR="00F266B0" w:rsidRDefault="00F266B0"/>
          <w:p w:rsidR="00F266B0" w:rsidRDefault="00F266B0"/>
          <w:p w:rsidR="00F266B0" w:rsidRDefault="00F266B0">
            <w:r>
              <w:t>Range:</w:t>
            </w:r>
          </w:p>
          <w:p w:rsidR="00F266B0" w:rsidRDefault="00F266B0"/>
          <w:p w:rsidR="00F266B0" w:rsidRDefault="00F266B0"/>
          <w:p w:rsidR="00F266B0" w:rsidRDefault="00F266B0"/>
        </w:tc>
        <w:tc>
          <w:tcPr>
            <w:tcW w:w="3420" w:type="dxa"/>
          </w:tcPr>
          <w:p w:rsidR="00F266B0" w:rsidRDefault="00F266B0" w:rsidP="00F266B0">
            <w:r w:rsidRPr="00F266B0">
              <w:rPr>
                <w:position w:val="-10"/>
              </w:rPr>
              <w:object w:dxaOrig="1600" w:dyaOrig="360">
                <v:shape id="_x0000_i1044" type="#_x0000_t75" style="width:80pt;height:18pt" o:ole="">
                  <v:imagedata r:id="rId8" o:title=""/>
                </v:shape>
                <o:OLEObject Type="Embed" ProgID="Equation.DSMT4" ShapeID="_x0000_i1044" DrawAspect="Content" ObjectID="_1365572855" r:id="rId9"/>
              </w:object>
            </w:r>
            <w:r>
              <w:t xml:space="preserve"> </w:t>
            </w:r>
          </w:p>
          <w:p w:rsidR="00F266B0" w:rsidRDefault="00F266B0" w:rsidP="00F266B0"/>
          <w:p w:rsidR="00F266B0" w:rsidRDefault="00F266B0" w:rsidP="00F266B0">
            <w:r w:rsidRPr="00F266B0">
              <w:drawing>
                <wp:inline distT="0" distB="0" distL="0" distR="0" wp14:anchorId="4F3E68B2" wp14:editId="28436030">
                  <wp:extent cx="1872795" cy="1642533"/>
                  <wp:effectExtent l="0" t="0" r="6985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nk grid.ep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314" cy="164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6B0" w:rsidRDefault="00F266B0" w:rsidP="00F266B0">
            <w:r>
              <w:t>Domain:</w:t>
            </w:r>
          </w:p>
          <w:p w:rsidR="00F266B0" w:rsidRDefault="00F266B0" w:rsidP="00F266B0"/>
          <w:p w:rsidR="00F266B0" w:rsidRDefault="00F266B0" w:rsidP="00F266B0"/>
          <w:p w:rsidR="00F266B0" w:rsidRDefault="00F266B0" w:rsidP="00F266B0">
            <w:r>
              <w:t>Range:</w:t>
            </w:r>
          </w:p>
        </w:tc>
        <w:tc>
          <w:tcPr>
            <w:tcW w:w="3780" w:type="dxa"/>
          </w:tcPr>
          <w:p w:rsidR="00F266B0" w:rsidRDefault="00F266B0" w:rsidP="00F266B0">
            <w:r w:rsidRPr="00F266B0">
              <w:rPr>
                <w:position w:val="-10"/>
              </w:rPr>
              <w:object w:dxaOrig="1340" w:dyaOrig="320">
                <v:shape id="_x0000_i1047" type="#_x0000_t75" style="width:67pt;height:16pt" o:ole="">
                  <v:imagedata r:id="rId10" o:title=""/>
                </v:shape>
                <o:OLEObject Type="Embed" ProgID="Equation.DSMT4" ShapeID="_x0000_i1047" DrawAspect="Content" ObjectID="_1365572856" r:id="rId11"/>
              </w:object>
            </w:r>
            <w:r>
              <w:t xml:space="preserve"> </w:t>
            </w:r>
          </w:p>
          <w:p w:rsidR="00F266B0" w:rsidRDefault="00F266B0" w:rsidP="00F266B0"/>
          <w:p w:rsidR="00F266B0" w:rsidRDefault="00F266B0" w:rsidP="00F266B0">
            <w:r w:rsidRPr="00F266B0">
              <w:drawing>
                <wp:inline distT="0" distB="0" distL="0" distR="0" wp14:anchorId="3BCDDE04" wp14:editId="63CB0B5B">
                  <wp:extent cx="1871133" cy="1641076"/>
                  <wp:effectExtent l="0" t="0" r="8890" b="1016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nk grid.ep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651" cy="164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6B0" w:rsidRDefault="00F266B0" w:rsidP="00F266B0">
            <w:r>
              <w:t>Domain:</w:t>
            </w:r>
          </w:p>
          <w:p w:rsidR="00F266B0" w:rsidRDefault="00F266B0" w:rsidP="00F266B0"/>
          <w:p w:rsidR="00F266B0" w:rsidRDefault="00F266B0" w:rsidP="00F266B0"/>
          <w:p w:rsidR="00F266B0" w:rsidRDefault="00F266B0" w:rsidP="00F266B0">
            <w:r>
              <w:t>Range:</w:t>
            </w:r>
          </w:p>
        </w:tc>
      </w:tr>
      <w:tr w:rsidR="00F266B0" w:rsidTr="00F266B0">
        <w:tc>
          <w:tcPr>
            <w:tcW w:w="3348" w:type="dxa"/>
          </w:tcPr>
          <w:p w:rsidR="00F266B0" w:rsidRDefault="00F266B0" w:rsidP="00790C95">
            <w:r w:rsidRPr="00F266B0">
              <w:rPr>
                <w:position w:val="-10"/>
              </w:rPr>
              <w:object w:dxaOrig="1660" w:dyaOrig="320" w14:anchorId="65DACA06">
                <v:shape id="_x0000_i1053" type="#_x0000_t75" style="width:83pt;height:16pt" o:ole="">
                  <v:imagedata r:id="rId12" o:title=""/>
                </v:shape>
                <o:OLEObject Type="Embed" ProgID="Equation.DSMT4" ShapeID="_x0000_i1053" DrawAspect="Content" ObjectID="_1365572857" r:id="rId13"/>
              </w:object>
            </w:r>
            <w:r>
              <w:t xml:space="preserve"> </w:t>
            </w:r>
          </w:p>
          <w:p w:rsidR="00F266B0" w:rsidRDefault="00F266B0" w:rsidP="00790C95"/>
          <w:p w:rsidR="00F266B0" w:rsidRDefault="00F266B0" w:rsidP="00790C95">
            <w:r w:rsidRPr="00F266B0">
              <w:drawing>
                <wp:inline distT="0" distB="0" distL="0" distR="0" wp14:anchorId="2F7C3F6E" wp14:editId="4C9A380D">
                  <wp:extent cx="1872795" cy="1642533"/>
                  <wp:effectExtent l="0" t="0" r="698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nk grid.ep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314" cy="164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6B0" w:rsidRDefault="00F266B0" w:rsidP="00790C95">
            <w:r>
              <w:t>Domain:</w:t>
            </w:r>
          </w:p>
          <w:p w:rsidR="00F266B0" w:rsidRDefault="00F266B0" w:rsidP="00790C95"/>
          <w:p w:rsidR="00F266B0" w:rsidRDefault="00F266B0" w:rsidP="00790C95"/>
          <w:p w:rsidR="00F266B0" w:rsidRDefault="00F266B0" w:rsidP="00790C95">
            <w:r>
              <w:t>Range:</w:t>
            </w:r>
          </w:p>
          <w:p w:rsidR="00F266B0" w:rsidRDefault="00F266B0" w:rsidP="00790C95"/>
          <w:p w:rsidR="00F266B0" w:rsidRDefault="00F266B0" w:rsidP="00790C95"/>
        </w:tc>
        <w:tc>
          <w:tcPr>
            <w:tcW w:w="3420" w:type="dxa"/>
          </w:tcPr>
          <w:p w:rsidR="00F266B0" w:rsidRDefault="00F266B0" w:rsidP="00790C95">
            <w:r w:rsidRPr="00F266B0">
              <w:rPr>
                <w:position w:val="-10"/>
              </w:rPr>
              <w:object w:dxaOrig="1560" w:dyaOrig="360" w14:anchorId="15853341">
                <v:shape id="_x0000_i1056" type="#_x0000_t75" style="width:78pt;height:18pt" o:ole="">
                  <v:imagedata r:id="rId14" o:title=""/>
                </v:shape>
                <o:OLEObject Type="Embed" ProgID="Equation.DSMT4" ShapeID="_x0000_i1056" DrawAspect="Content" ObjectID="_1365572858" r:id="rId15"/>
              </w:object>
            </w:r>
            <w:r>
              <w:t xml:space="preserve"> </w:t>
            </w:r>
          </w:p>
          <w:p w:rsidR="00F266B0" w:rsidRDefault="00F266B0" w:rsidP="00790C95"/>
          <w:p w:rsidR="00F266B0" w:rsidRDefault="00F266B0" w:rsidP="00790C95">
            <w:r w:rsidRPr="00F266B0">
              <w:drawing>
                <wp:inline distT="0" distB="0" distL="0" distR="0" wp14:anchorId="53652370" wp14:editId="6A0D5BEC">
                  <wp:extent cx="1872795" cy="1642533"/>
                  <wp:effectExtent l="0" t="0" r="6985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nk grid.ep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314" cy="164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6B0" w:rsidRDefault="00F266B0" w:rsidP="00790C95">
            <w:r>
              <w:t>Domain:</w:t>
            </w:r>
            <w:bookmarkStart w:id="0" w:name="_GoBack"/>
            <w:bookmarkEnd w:id="0"/>
          </w:p>
          <w:p w:rsidR="00F266B0" w:rsidRDefault="00F266B0" w:rsidP="00790C95"/>
          <w:p w:rsidR="00F266B0" w:rsidRDefault="00F266B0" w:rsidP="00790C95"/>
          <w:p w:rsidR="00F266B0" w:rsidRDefault="00F266B0" w:rsidP="00790C95">
            <w:r>
              <w:t>Range:</w:t>
            </w:r>
          </w:p>
        </w:tc>
        <w:tc>
          <w:tcPr>
            <w:tcW w:w="3780" w:type="dxa"/>
          </w:tcPr>
          <w:p w:rsidR="00F266B0" w:rsidRDefault="00F266B0" w:rsidP="00790C95">
            <w:r w:rsidRPr="00F266B0">
              <w:rPr>
                <w:position w:val="-10"/>
              </w:rPr>
              <w:object w:dxaOrig="2260" w:dyaOrig="360" w14:anchorId="320C0DBF">
                <v:shape id="_x0000_i1059" type="#_x0000_t75" style="width:113pt;height:18pt" o:ole="">
                  <v:imagedata r:id="rId16" o:title=""/>
                </v:shape>
                <o:OLEObject Type="Embed" ProgID="Equation.DSMT4" ShapeID="_x0000_i1059" DrawAspect="Content" ObjectID="_1365572859" r:id="rId17"/>
              </w:object>
            </w:r>
            <w:r>
              <w:t xml:space="preserve"> </w:t>
            </w:r>
          </w:p>
          <w:p w:rsidR="00F266B0" w:rsidRDefault="00F266B0" w:rsidP="00790C95"/>
          <w:p w:rsidR="00F266B0" w:rsidRDefault="00F266B0" w:rsidP="00790C95">
            <w:r w:rsidRPr="00F266B0">
              <w:drawing>
                <wp:inline distT="0" distB="0" distL="0" distR="0" wp14:anchorId="1D8C5D94" wp14:editId="2CEEBF5F">
                  <wp:extent cx="1871133" cy="1641076"/>
                  <wp:effectExtent l="0" t="0" r="8890" b="1016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nk grid.ep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651" cy="164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6B0" w:rsidRDefault="00F266B0" w:rsidP="00790C95">
            <w:r>
              <w:t>Domain:</w:t>
            </w:r>
          </w:p>
          <w:p w:rsidR="00F266B0" w:rsidRDefault="00F266B0" w:rsidP="00790C95"/>
          <w:p w:rsidR="00F266B0" w:rsidRDefault="00F266B0" w:rsidP="00790C95"/>
          <w:p w:rsidR="00F266B0" w:rsidRDefault="00F266B0" w:rsidP="00790C95">
            <w:r>
              <w:t>Range:</w:t>
            </w:r>
          </w:p>
        </w:tc>
      </w:tr>
      <w:tr w:rsidR="00F266B0" w:rsidTr="00F266B0">
        <w:tc>
          <w:tcPr>
            <w:tcW w:w="3348" w:type="dxa"/>
          </w:tcPr>
          <w:p w:rsidR="00F266B0" w:rsidRDefault="00F266B0">
            <w:r w:rsidRPr="00F266B0">
              <w:rPr>
                <w:position w:val="-10"/>
              </w:rPr>
              <w:object w:dxaOrig="1380" w:dyaOrig="380">
                <v:shape id="_x0000_i1062" type="#_x0000_t75" style="width:69pt;height:19pt" o:ole="">
                  <v:imagedata r:id="rId18" o:title=""/>
                </v:shape>
                <o:OLEObject Type="Embed" ProgID="Equation.DSMT4" ShapeID="_x0000_i1062" DrawAspect="Content" ObjectID="_1365572860" r:id="rId19"/>
              </w:object>
            </w:r>
            <w:r>
              <w:t xml:space="preserve"> </w:t>
            </w:r>
          </w:p>
          <w:p w:rsidR="00F266B0" w:rsidRDefault="00F266B0"/>
          <w:p w:rsidR="00F266B0" w:rsidRDefault="00F266B0">
            <w:r>
              <w:t>Domain:</w:t>
            </w:r>
          </w:p>
          <w:p w:rsidR="00F266B0" w:rsidRDefault="00F266B0"/>
          <w:p w:rsidR="00F266B0" w:rsidRDefault="00F266B0"/>
          <w:p w:rsidR="00F266B0" w:rsidRDefault="00F266B0">
            <w:r>
              <w:t>Range:</w:t>
            </w:r>
          </w:p>
          <w:p w:rsidR="00F266B0" w:rsidRDefault="00F266B0"/>
          <w:p w:rsidR="00F266B0" w:rsidRDefault="00F266B0"/>
        </w:tc>
        <w:tc>
          <w:tcPr>
            <w:tcW w:w="3420" w:type="dxa"/>
          </w:tcPr>
          <w:p w:rsidR="00F266B0" w:rsidRDefault="00F266B0" w:rsidP="00F266B0">
            <w:r w:rsidRPr="00F266B0">
              <w:rPr>
                <w:position w:val="-10"/>
              </w:rPr>
              <w:object w:dxaOrig="1500" w:dyaOrig="380">
                <v:shape id="_x0000_i1067" type="#_x0000_t75" style="width:75pt;height:19pt" o:ole="">
                  <v:imagedata r:id="rId20" o:title=""/>
                </v:shape>
                <o:OLEObject Type="Embed" ProgID="Equation.DSMT4" ShapeID="_x0000_i1067" DrawAspect="Content" ObjectID="_1365572861" r:id="rId21"/>
              </w:object>
            </w:r>
            <w:r>
              <w:t xml:space="preserve"> </w:t>
            </w:r>
          </w:p>
          <w:p w:rsidR="00F266B0" w:rsidRDefault="00F266B0" w:rsidP="00F266B0"/>
          <w:p w:rsidR="00F266B0" w:rsidRDefault="00F266B0" w:rsidP="00F266B0">
            <w:r>
              <w:t>Domain:</w:t>
            </w:r>
          </w:p>
          <w:p w:rsidR="00F266B0" w:rsidRDefault="00F266B0" w:rsidP="00F266B0"/>
          <w:p w:rsidR="00F266B0" w:rsidRDefault="00F266B0" w:rsidP="00F266B0"/>
          <w:p w:rsidR="00F266B0" w:rsidRDefault="00F266B0" w:rsidP="00F266B0">
            <w:r>
              <w:t>Range:</w:t>
            </w:r>
          </w:p>
          <w:p w:rsidR="00F266B0" w:rsidRDefault="00F266B0" w:rsidP="00F266B0"/>
          <w:p w:rsidR="00F266B0" w:rsidRDefault="00F266B0"/>
        </w:tc>
        <w:tc>
          <w:tcPr>
            <w:tcW w:w="3780" w:type="dxa"/>
          </w:tcPr>
          <w:p w:rsidR="00F266B0" w:rsidRDefault="00F266B0" w:rsidP="00F266B0">
            <w:r w:rsidRPr="00F266B0">
              <w:rPr>
                <w:position w:val="-24"/>
              </w:rPr>
              <w:object w:dxaOrig="1800" w:dyaOrig="620">
                <v:shape id="_x0000_i1070" type="#_x0000_t75" style="width:90pt;height:31pt" o:ole="">
                  <v:imagedata r:id="rId22" o:title=""/>
                </v:shape>
                <o:OLEObject Type="Embed" ProgID="Equation.DSMT4" ShapeID="_x0000_i1070" DrawAspect="Content" ObjectID="_1365572862" r:id="rId23"/>
              </w:object>
            </w:r>
            <w:r>
              <w:t xml:space="preserve"> </w:t>
            </w:r>
          </w:p>
          <w:p w:rsidR="00F266B0" w:rsidRDefault="00F266B0" w:rsidP="00F266B0"/>
          <w:p w:rsidR="00F266B0" w:rsidRDefault="00F266B0" w:rsidP="00F266B0">
            <w:r>
              <w:t>Domain:</w:t>
            </w:r>
          </w:p>
          <w:p w:rsidR="00F266B0" w:rsidRDefault="00F266B0" w:rsidP="00F266B0"/>
          <w:p w:rsidR="00F266B0" w:rsidRDefault="00F266B0" w:rsidP="00F266B0"/>
          <w:p w:rsidR="00F266B0" w:rsidRDefault="00F266B0" w:rsidP="00F266B0">
            <w:r>
              <w:t>Range:</w:t>
            </w:r>
          </w:p>
          <w:p w:rsidR="00F266B0" w:rsidRDefault="00F266B0" w:rsidP="00F266B0"/>
          <w:p w:rsidR="00F266B0" w:rsidRDefault="00F266B0"/>
        </w:tc>
      </w:tr>
    </w:tbl>
    <w:p w:rsidR="00BD08F6" w:rsidRDefault="00BD08F6"/>
    <w:sectPr w:rsidR="00BD08F6" w:rsidSect="00F266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B0"/>
    <w:rsid w:val="004E4F61"/>
    <w:rsid w:val="00BD08F6"/>
    <w:rsid w:val="00ED7BEC"/>
    <w:rsid w:val="00F2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A07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6B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B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6B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B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20" Type="http://schemas.openxmlformats.org/officeDocument/2006/relationships/image" Target="media/image9.emf"/><Relationship Id="rId21" Type="http://schemas.openxmlformats.org/officeDocument/2006/relationships/oleObject" Target="embeddings/oleObject8.bin"/><Relationship Id="rId22" Type="http://schemas.openxmlformats.org/officeDocument/2006/relationships/image" Target="media/image10.emf"/><Relationship Id="rId23" Type="http://schemas.openxmlformats.org/officeDocument/2006/relationships/oleObject" Target="embeddings/oleObject9.bin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4.emf"/><Relationship Id="rId11" Type="http://schemas.openxmlformats.org/officeDocument/2006/relationships/oleObject" Target="embeddings/oleObject3.bin"/><Relationship Id="rId12" Type="http://schemas.openxmlformats.org/officeDocument/2006/relationships/image" Target="media/image5.emf"/><Relationship Id="rId13" Type="http://schemas.openxmlformats.org/officeDocument/2006/relationships/oleObject" Target="embeddings/oleObject4.bin"/><Relationship Id="rId14" Type="http://schemas.openxmlformats.org/officeDocument/2006/relationships/image" Target="media/image6.emf"/><Relationship Id="rId15" Type="http://schemas.openxmlformats.org/officeDocument/2006/relationships/oleObject" Target="embeddings/oleObject5.bin"/><Relationship Id="rId16" Type="http://schemas.openxmlformats.org/officeDocument/2006/relationships/image" Target="media/image7.emf"/><Relationship Id="rId17" Type="http://schemas.openxmlformats.org/officeDocument/2006/relationships/oleObject" Target="embeddings/oleObject6.bin"/><Relationship Id="rId18" Type="http://schemas.openxmlformats.org/officeDocument/2006/relationships/image" Target="media/image8.emf"/><Relationship Id="rId19" Type="http://schemas.openxmlformats.org/officeDocument/2006/relationships/oleObject" Target="embeddings/oleObject7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image" Target="media/image2.emf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Macintosh Word</Application>
  <DocSecurity>0</DocSecurity>
  <Lines>3</Lines>
  <Paragraphs>1</Paragraphs>
  <ScaleCrop>false</ScaleCrop>
  <Company>Palomar College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Clark</dc:creator>
  <cp:keywords/>
  <dc:description/>
  <cp:lastModifiedBy>Mark Clark</cp:lastModifiedBy>
  <cp:revision>1</cp:revision>
  <dcterms:created xsi:type="dcterms:W3CDTF">2015-04-28T15:53:00Z</dcterms:created>
  <dcterms:modified xsi:type="dcterms:W3CDTF">2015-04-28T16:01:00Z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